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7C" w:rsidRPr="00DD606E" w:rsidRDefault="0015566E">
      <w:pPr>
        <w:rPr>
          <w:sz w:val="28"/>
          <w:szCs w:val="28"/>
        </w:rPr>
      </w:pPr>
      <w:r w:rsidRPr="00DD606E">
        <w:rPr>
          <w:sz w:val="28"/>
          <w:szCs w:val="28"/>
        </w:rPr>
        <w:t>Laundry Collection Policy and Procedures</w:t>
      </w:r>
      <w:r w:rsidR="00127601">
        <w:rPr>
          <w:sz w:val="28"/>
          <w:szCs w:val="28"/>
        </w:rPr>
        <w:t>:</w:t>
      </w:r>
      <w:r w:rsidRPr="00DD606E">
        <w:rPr>
          <w:sz w:val="28"/>
          <w:szCs w:val="28"/>
        </w:rPr>
        <w:t xml:space="preserve"> </w:t>
      </w:r>
      <w:r w:rsidR="00127601">
        <w:rPr>
          <w:sz w:val="28"/>
          <w:szCs w:val="28"/>
        </w:rPr>
        <w:t xml:space="preserve">Once or twice </w:t>
      </w:r>
      <w:r w:rsidRPr="00DD606E">
        <w:rPr>
          <w:sz w:val="28"/>
          <w:szCs w:val="28"/>
        </w:rPr>
        <w:t>a month, the laundry machine money will be collected in the following manner:</w:t>
      </w:r>
    </w:p>
    <w:p w:rsidR="0015566E" w:rsidRPr="00DD606E" w:rsidRDefault="0015566E">
      <w:pPr>
        <w:rPr>
          <w:sz w:val="28"/>
          <w:szCs w:val="28"/>
        </w:rPr>
      </w:pPr>
      <w:r w:rsidRPr="00DD606E">
        <w:rPr>
          <w:sz w:val="28"/>
          <w:szCs w:val="28"/>
        </w:rPr>
        <w:t>The machines will be emptied by two employees of the Norton Housing Authority. The money will be dumped in a security bag and immediately sealed.</w:t>
      </w:r>
    </w:p>
    <w:p w:rsidR="0015566E" w:rsidRPr="00DD606E" w:rsidRDefault="0015566E">
      <w:pPr>
        <w:rPr>
          <w:sz w:val="28"/>
          <w:szCs w:val="28"/>
        </w:rPr>
      </w:pPr>
      <w:r w:rsidRPr="00DD606E">
        <w:rPr>
          <w:sz w:val="28"/>
          <w:szCs w:val="28"/>
        </w:rPr>
        <w:t xml:space="preserve">Two employees will bring the security bag to the Rockland Federal Credit Union. The money will be emptied into the counting machines located at the Rockland Federal Credit Union. When finished counting, a slip will come out of the machine with the amount of the deposit. The slip will be brought to the teller with a deposit ticket and the employee will receive a statement with the amount of the deposit stated on it. </w:t>
      </w:r>
    </w:p>
    <w:p w:rsidR="0015566E" w:rsidRPr="00DD606E" w:rsidRDefault="0015566E">
      <w:pPr>
        <w:rPr>
          <w:sz w:val="28"/>
          <w:szCs w:val="28"/>
        </w:rPr>
      </w:pPr>
      <w:r w:rsidRPr="00DD606E">
        <w:rPr>
          <w:sz w:val="28"/>
          <w:szCs w:val="28"/>
        </w:rPr>
        <w:t>Each employee needs to sign the housing collection slip to verify who emptied the machines and who went to the bank.</w:t>
      </w:r>
    </w:p>
    <w:p w:rsidR="00E33262" w:rsidRPr="00DD606E" w:rsidRDefault="00E33262">
      <w:pPr>
        <w:rPr>
          <w:sz w:val="28"/>
          <w:szCs w:val="28"/>
        </w:rPr>
      </w:pPr>
      <w:r w:rsidRPr="00DD606E">
        <w:rPr>
          <w:sz w:val="28"/>
          <w:szCs w:val="28"/>
        </w:rPr>
        <w:t xml:space="preserve">This policy was approved by the Board of Commissioners for the Norton Housing Authority on 4/13/11 and reapproved </w:t>
      </w:r>
      <w:r w:rsidRPr="00DD606E">
        <w:rPr>
          <w:b/>
          <w:sz w:val="28"/>
          <w:szCs w:val="28"/>
        </w:rPr>
        <w:t>October 13, 2015</w:t>
      </w:r>
      <w:r w:rsidRPr="00DD606E">
        <w:rPr>
          <w:sz w:val="28"/>
          <w:szCs w:val="28"/>
        </w:rPr>
        <w:t>.</w:t>
      </w:r>
    </w:p>
    <w:p w:rsidR="0015566E" w:rsidRDefault="00127601" w:rsidP="00127601">
      <w:pPr>
        <w:spacing w:after="0" w:line="240" w:lineRule="auto"/>
      </w:pPr>
      <w:bookmarkStart w:id="0" w:name="_GoBack"/>
      <w:r>
        <w:t>___________________________</w:t>
      </w:r>
    </w:p>
    <w:p w:rsidR="00127601" w:rsidRDefault="00127601" w:rsidP="00127601">
      <w:pPr>
        <w:spacing w:after="0" w:line="240" w:lineRule="auto"/>
      </w:pPr>
      <w:r>
        <w:t>James Dinsel, Chairman</w:t>
      </w:r>
      <w:bookmarkEnd w:id="0"/>
    </w:p>
    <w:sectPr w:rsidR="001276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6E" w:rsidRDefault="0015566E" w:rsidP="0015566E">
      <w:pPr>
        <w:spacing w:after="0" w:line="240" w:lineRule="auto"/>
      </w:pPr>
      <w:r>
        <w:separator/>
      </w:r>
    </w:p>
  </w:endnote>
  <w:endnote w:type="continuationSeparator" w:id="0">
    <w:p w:rsidR="0015566E" w:rsidRDefault="0015566E" w:rsidP="0015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566E">
      <w:tc>
        <w:tcPr>
          <w:tcW w:w="918" w:type="dxa"/>
        </w:tcPr>
        <w:p w:rsidR="0015566E" w:rsidRDefault="0015566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27601" w:rsidRPr="0012760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5566E" w:rsidRDefault="0015566E">
          <w:pPr>
            <w:pStyle w:val="Footer"/>
          </w:pPr>
          <w:r>
            <w:t>Norton Housing Authority</w:t>
          </w:r>
        </w:p>
        <w:p w:rsidR="0015566E" w:rsidRDefault="0015566E">
          <w:pPr>
            <w:pStyle w:val="Footer"/>
          </w:pPr>
          <w:r>
            <w:t>120 West Main Street, Norton, MA 02766</w:t>
          </w:r>
        </w:p>
        <w:p w:rsidR="0015566E" w:rsidRDefault="0015566E">
          <w:pPr>
            <w:pStyle w:val="Footer"/>
          </w:pPr>
          <w:r>
            <w:t>Telephone (508) 285-3929     Fax (508) 285-5073</w:t>
          </w:r>
        </w:p>
      </w:tc>
    </w:tr>
  </w:tbl>
  <w:p w:rsidR="0015566E" w:rsidRDefault="00155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6E" w:rsidRDefault="0015566E" w:rsidP="0015566E">
      <w:pPr>
        <w:spacing w:after="0" w:line="240" w:lineRule="auto"/>
      </w:pPr>
      <w:r>
        <w:separator/>
      </w:r>
    </w:p>
  </w:footnote>
  <w:footnote w:type="continuationSeparator" w:id="0">
    <w:p w:rsidR="0015566E" w:rsidRDefault="0015566E" w:rsidP="0015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5566E">
      <w:trPr>
        <w:trHeight w:val="288"/>
      </w:trPr>
      <w:sdt>
        <w:sdtPr>
          <w:rPr>
            <w:rFonts w:asciiTheme="majorHAnsi" w:eastAsiaTheme="majorEastAsia" w:hAnsiTheme="majorHAnsi" w:cstheme="majorBidi"/>
            <w:sz w:val="36"/>
            <w:szCs w:val="36"/>
          </w:rPr>
          <w:alias w:val="Title"/>
          <w:id w:val="77761602"/>
          <w:placeholder>
            <w:docPart w:val="749868DE71C0411B93B00415822F8E6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5566E" w:rsidRDefault="00A61018" w:rsidP="00A6101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Laundry Collection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1E654D5BD35409EB0558ECB25C487DC"/>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15566E" w:rsidRDefault="0015566E" w:rsidP="0015566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15566E" w:rsidRDefault="00155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6E"/>
    <w:rsid w:val="00127601"/>
    <w:rsid w:val="0015566E"/>
    <w:rsid w:val="0029057C"/>
    <w:rsid w:val="00A61018"/>
    <w:rsid w:val="00A61FDE"/>
    <w:rsid w:val="00DD606E"/>
    <w:rsid w:val="00E33262"/>
    <w:rsid w:val="00EC4AFB"/>
    <w:rsid w:val="00FE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6E"/>
  </w:style>
  <w:style w:type="paragraph" w:styleId="Footer">
    <w:name w:val="footer"/>
    <w:basedOn w:val="Normal"/>
    <w:link w:val="FooterChar"/>
    <w:uiPriority w:val="99"/>
    <w:unhideWhenUsed/>
    <w:rsid w:val="0015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6E"/>
  </w:style>
  <w:style w:type="paragraph" w:styleId="BalloonText">
    <w:name w:val="Balloon Text"/>
    <w:basedOn w:val="Normal"/>
    <w:link w:val="BalloonTextChar"/>
    <w:uiPriority w:val="99"/>
    <w:semiHidden/>
    <w:unhideWhenUsed/>
    <w:rsid w:val="0015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6E"/>
  </w:style>
  <w:style w:type="paragraph" w:styleId="Footer">
    <w:name w:val="footer"/>
    <w:basedOn w:val="Normal"/>
    <w:link w:val="FooterChar"/>
    <w:uiPriority w:val="99"/>
    <w:unhideWhenUsed/>
    <w:rsid w:val="0015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6E"/>
  </w:style>
  <w:style w:type="paragraph" w:styleId="BalloonText">
    <w:name w:val="Balloon Text"/>
    <w:basedOn w:val="Normal"/>
    <w:link w:val="BalloonTextChar"/>
    <w:uiPriority w:val="99"/>
    <w:semiHidden/>
    <w:unhideWhenUsed/>
    <w:rsid w:val="0015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9868DE71C0411B93B00415822F8E69"/>
        <w:category>
          <w:name w:val="General"/>
          <w:gallery w:val="placeholder"/>
        </w:category>
        <w:types>
          <w:type w:val="bbPlcHdr"/>
        </w:types>
        <w:behaviors>
          <w:behavior w:val="content"/>
        </w:behaviors>
        <w:guid w:val="{005B860A-88AC-45F7-B561-BF926B224A3F}"/>
      </w:docPartPr>
      <w:docPartBody>
        <w:p w:rsidR="003E3D5A" w:rsidRDefault="001D101B" w:rsidP="001D101B">
          <w:pPr>
            <w:pStyle w:val="749868DE71C0411B93B00415822F8E69"/>
          </w:pPr>
          <w:r>
            <w:rPr>
              <w:rFonts w:asciiTheme="majorHAnsi" w:eastAsiaTheme="majorEastAsia" w:hAnsiTheme="majorHAnsi" w:cstheme="majorBidi"/>
              <w:sz w:val="36"/>
              <w:szCs w:val="36"/>
            </w:rPr>
            <w:t>[Type the document title]</w:t>
          </w:r>
        </w:p>
      </w:docPartBody>
    </w:docPart>
    <w:docPart>
      <w:docPartPr>
        <w:name w:val="01E654D5BD35409EB0558ECB25C487DC"/>
        <w:category>
          <w:name w:val="General"/>
          <w:gallery w:val="placeholder"/>
        </w:category>
        <w:types>
          <w:type w:val="bbPlcHdr"/>
        </w:types>
        <w:behaviors>
          <w:behavior w:val="content"/>
        </w:behaviors>
        <w:guid w:val="{72BF8CE4-EABB-46AE-A3DD-3E054E8342DA}"/>
      </w:docPartPr>
      <w:docPartBody>
        <w:p w:rsidR="003E3D5A" w:rsidRDefault="001D101B" w:rsidP="001D101B">
          <w:pPr>
            <w:pStyle w:val="01E654D5BD35409EB0558ECB25C487D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1B"/>
    <w:rsid w:val="001D101B"/>
    <w:rsid w:val="003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868DE71C0411B93B00415822F8E69">
    <w:name w:val="749868DE71C0411B93B00415822F8E69"/>
    <w:rsid w:val="001D101B"/>
  </w:style>
  <w:style w:type="paragraph" w:customStyle="1" w:styleId="01E654D5BD35409EB0558ECB25C487DC">
    <w:name w:val="01E654D5BD35409EB0558ECB25C487DC"/>
    <w:rsid w:val="001D10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868DE71C0411B93B00415822F8E69">
    <w:name w:val="749868DE71C0411B93B00415822F8E69"/>
    <w:rsid w:val="001D101B"/>
  </w:style>
  <w:style w:type="paragraph" w:customStyle="1" w:styleId="01E654D5BD35409EB0558ECB25C487DC">
    <w:name w:val="01E654D5BD35409EB0558ECB25C487DC"/>
    <w:rsid w:val="001D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Laundry Collection Policy</vt:lpstr>
    </vt:vector>
  </TitlesOfParts>
  <Company>Hewlett-Packard Company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Collection Policy</dc:title>
  <dc:creator>Admin</dc:creator>
  <cp:lastModifiedBy>Exec</cp:lastModifiedBy>
  <cp:revision>2</cp:revision>
  <cp:lastPrinted>2015-09-14T18:52:00Z</cp:lastPrinted>
  <dcterms:created xsi:type="dcterms:W3CDTF">2015-09-14T19:58:00Z</dcterms:created>
  <dcterms:modified xsi:type="dcterms:W3CDTF">2015-09-14T19:58:00Z</dcterms:modified>
</cp:coreProperties>
</file>